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79" w:rsidRDefault="00297A79" w:rsidP="0029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ЧУЖИЕ ВНУТРИ ГЕНОМА</w:t>
      </w:r>
      <w:bookmarkStart w:id="0" w:name="_GoBack"/>
      <w:bookmarkEnd w:id="0"/>
    </w:p>
    <w:p w:rsidR="00297A79" w:rsidRPr="00297A79" w:rsidRDefault="00297A79" w:rsidP="0029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75637"/>
            <wp:effectExtent l="0" t="0" r="3175" b="0"/>
            <wp:docPr id="1" name="Рисунок 1" descr="Вольбахии: чужие внутри ген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ьбахии: чужие внутри гено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79" w:rsidRDefault="00297A79" w:rsidP="0029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сотрудники созданного им Института исследований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совершили очередное открытие — не столько технологического, сколько мировоззренческого характера. В статье авторского коллектива (двадцать имен) говорится об обнаружении генов бактерии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Wolbachia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геномах насекомых и круглых червей. Чтобы оценить открытие, необходимо обсудить особенности этой бактерии —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эндосимбионта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внутриклеточного паразита многих видов беспозвоночных. Посмотрим, что было известно о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вольбахиях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настоящего времени. Итак,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вольбахия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в цитоплазме клеток своих хозяев: насекомых, круглых червей, ракообразных и других беспозвоночных. Иногда клетки насекомых просто нашпигованы этими паразитами! Воздействие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ее хозяев может быть весьма разнообразным — иногда она не вредит им, но по большей части наносит серьезный ущерб. Например, типичное проявление активности бактерии — гибель яиц ее хозяев, содержащих эмбрионы мужского пола (так называемый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андроцид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убийство мужчин). Как ни парадоксально, хозяева при этом не вымирают. Во-первых, репродуктивный потенциал популяции зависит от количества самок, а не самцов. Считанные особи мужского пола могут оплодотворить множество женских особей. Во-вторых,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вольбахия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заботиться о воспроизводстве зараженных самок, придавая им способность к партеногенезу — девственному размножению. Ущемляя самцов,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вольбахия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бы помогает самкам. Зараженные этой бактерией насекомые могут увеличивать продолжительность своей жизни вдвое и существенно поднимать свою плодовитость! Вроде бы того же уровня жизнеспособности могут достигать и свободные от этих бактерий особи, но в любом случае удаление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наносит "подсевшим" на нее линиям хозяев ущерб. Почему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вольбахия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борется с самцами? Потомство зараженных самок будет зараженным, так как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перейти в яйцеклетки. А сперматозоиды для этих бактерий слишком малы. Самцы "не нужны" паразиту, вот он их и убивает. Но это не единственная стратегия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некоторых хозяев (например, мокриц, наземных ракообразных) показано, что бактерии могут сохранять самцов живыми, просто превращая их в самок, несмотря на мужской хромосомный набор. Потомство превращенных самцов будет таким же — самками с генами самцов, образующими партеногенетический клон, зараженный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вольбахиями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эксперименте удавалось превратить таких мокриц в нормальных самцов, обработав их антибиотиком и избавив от внутриклеточных паразитов. </w:t>
      </w:r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Еще одно из решений, используемых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вольбахией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интенсификации своей передачи, — управление плодовитостью зараженных самцов. Их сперматозоиды теряют способность к оплодотворению яйцеклеток незараженных или зараженных иными клонами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 (нечего тем размножаться), но отлично взаимодействуют с яйцами, несущими ту же заразу! Короче говоря, основное предположение исследователей этого явления, названного цитоплазматической несовместимостью, сводится к тому, что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вольбахия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в сперматозоидах некий контролируемый дефект, который может быть исправлен работой бактерий, находящихся в яйцеклетке. Какова стратегия! </w:t>
      </w:r>
    </w:p>
    <w:p w:rsidR="00CF030D" w:rsidRDefault="00297A79" w:rsidP="00297A79">
      <w:pPr>
        <w:spacing w:after="0" w:line="240" w:lineRule="auto"/>
        <w:jc w:val="both"/>
      </w:pPr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фантастические фильмы и книги — смогла ли человеческая фантазия придумать что-то подобное? Одним из следствий изощренности стратегий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так называемое инфекционное видообразование — разделение вида хозяев этой бактерии на множество генетически изолированных партеногенетических или двуполых линий. В результате независимой эволюции такие линии со временем могут превратиться в самостоятельные виды. Не в этом ли один из секретов видового обилия насекомых и круглых червей — самых многочисленных классов организмов на нашей планете? Не случайно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населяют клетки примерно 70% видов современных животных! Кстати, в лабораторных условиях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вольбахия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в культуре клеток человека, но в естественных условиях к паразитированию на млекопитающих эти микроорганизмы, к счастью, не перешли. Изучение отношений этой умопомрачительной бактерии с клетками ее хозяев может быть ключом к решению более широкой проблемы — происхождения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организмов. Клетки человека, как и клетки всех других животных, растений и грибов, обеспечиваются энергией благодаря работе митохондрий — относительно автономных клеточных органелл. Молекулярные исследования убедительно доказали, что митохондрии являются потомками каких-то альфа-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протеобактерий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одной из групп бактерий, процветающих до сих пор.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Вольбахия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именно к этой группе. Митохондрии живут в цитоплазме наших клеток, размножаются делением и даже имеют собственную кольцевую ДНК и механизм синтеза белка. Когда кто-то из нас говорит "я" о своем теле, он подразумевает не только совокупность органов, тканей и клеток, но и населяющих все эти клетки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эндосимбионтов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потомков когда-то независимых организмов со своей эволюционной судьбой. Впрочем, о самодостаточности митохондрий не может быть и речи — большая часть необходимых им белков кодируется в ядерном геноме. В течение длительного времени это обстоятельство было излюбленным аргументом противников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эндосимбиотического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 митохондрий. А отличие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вольбахий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бактерий-предков митохондрий пытались объяснить именно тем, что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способны передавать свои гены в ядра. Это предположение не оправдалось. Вернемся, однако, к открытиям сотрудников Института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Вентера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обнаружили, что даже после обработки клеток дрозофилы антибиотиком, убивавшим находящихся в ней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вольбахий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генетические тесты на наличие бактериальной ДНК в клетках таких дрозофил продолжают срабатывать. Исследования этого феномена показали, что геном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попросту включаться в состав генома хозяина. Фрагменты генетической информации этой бактерии найдены в клетках четырех видов насекомых и четырех видов круглых червей; размер фрагментов колебался от почти полного генома (длиной в 1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мегабазу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миллион пар оснований) до относительно небольших кусочков. То, что вирусы способны встраиваться в геном своих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хозяев, а потом выходить из него, известно давно. Такие вирусы могут переносить к новым хозяевам фрагменты генетической информации со своих прежних "мест стоянки". То, что на подобный фокус (по крайней мере, в отношении встраивания своей наследственной информации в хозяйский геном) способны и бактерии, обнаружено впервые. А может ли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вольбахия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переносить блоки генетической информации хозяев с места на место? Учтите, что "грузоподъемность" бактерии, обладающей собственной клеткой, гораздо выше, чем у вируса — конгломерата нескольких молекул. Если способна, тогда кто (что), собственно, управляет эволюцией подавляющего большинства видов земных животных? Впрочем, обойдемся без мистики. Весьма вероятно, </w:t>
      </w:r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чудесной и загадочной для нас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вольбахию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именно ее относительная изученность. Вы уверены, что в живых организмах под нашими ногами не таятся еще большие чудеса, пока не замеченные нами? Вспомните исключительные способности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андроцида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цитоплазматической несовместимости до феминизации самцов, индукции партеногенеза и увеличения продолжительности жизни хозяев. Вероятно, биохимические "ключи" этих способностей закодированы в ее геноме. И весь этот набор инструментов для взлома своей видовой стратегии хозяева послушно помещают в собственный наследственный аппарат! Хотя... Быть может, причина чудесных способностей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вольбахии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кроется не столько в ней самой, сколько в организмах, которые она заражает? Может, бактерия лишь открывает "секретные дверцы", предусмотренные всевышним в конструкции хозяев? Относительно партеногенеза или увеличения продолжительности жизни в это поверить не так уж и трудно. С феминизацией самцов — сложнее, но тоже можно: ведь у мужских зародышей есть потенциальная возможность превратиться в самок.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Андроцид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Кто знает... В какой же ситуации виду может быть выгодна такая возможность? Цитоплазматическая несовместимость? Кажется, что реализовать ее без сотрудничества паразита и хозяина было бы невозможно. Но даже если бактерия просто "выбирает" между несколькими вариантами альтернативных стратегий развития хозяина, как она делает этот выбор, как отключает остальные пути? </w:t>
      </w:r>
      <w:proofErr w:type="gram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proofErr w:type="spellStart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помоложе</w:t>
      </w:r>
      <w:proofErr w:type="spellEnd"/>
      <w:r w:rsidRPr="0029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ходят в школу, и детям постарше, которые ходят в вуз, рассказывают, что организм — это результат реализации определенной генетической программы и что эволюция — это процесс изменения генных частот в популяциях. Источник: </w:t>
      </w:r>
      <w:hyperlink r:id="rId5" w:history="1">
        <w:r w:rsidRPr="00297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https://helionews.ru/8605</w:t>
        </w:r>
      </w:hyperlink>
    </w:p>
    <w:sectPr w:rsidR="00CF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27"/>
    <w:rsid w:val="001C7027"/>
    <w:rsid w:val="00297A79"/>
    <w:rsid w:val="00C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5A43-8F57-481E-926B-72A096A1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ionews.ru/860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Чучкова Наталья Николаевна</dc:creator>
  <cp:keywords/>
  <dc:description/>
  <cp:lastModifiedBy>Чучкова Наталья Николаевна</cp:lastModifiedBy>
  <cp:revision>3</cp:revision>
  <dcterms:created xsi:type="dcterms:W3CDTF">2018-09-24T10:46:00Z</dcterms:created>
  <dcterms:modified xsi:type="dcterms:W3CDTF">2018-09-24T10:48:00Z</dcterms:modified>
</cp:coreProperties>
</file>